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61189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46118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63D1E" w:rsidRDefault="00763D1E" w:rsidP="00763D1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63D1E" w:rsidRDefault="00763D1E" w:rsidP="00763D1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63D1E" w:rsidRDefault="00763D1E" w:rsidP="00763D1E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63D1E" w:rsidRDefault="00763D1E" w:rsidP="00763D1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63D1E" w:rsidRDefault="00763D1E" w:rsidP="00763D1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63D1E" w:rsidRDefault="00763D1E" w:rsidP="00763D1E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63D1E" w:rsidRDefault="00763D1E" w:rsidP="00763D1E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Default="00763D1E" w:rsidP="00763D1E">
      <w:pPr>
        <w:spacing w:after="0"/>
        <w:jc w:val="both"/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 xml:space="preserve">” </w:t>
      </w:r>
      <w:r>
        <w:t>–</w:t>
      </w:r>
      <w:r>
        <w:t xml:space="preserve"> ORĂȘTIE</w:t>
      </w:r>
    </w:p>
    <w:p w:rsidR="00763D1E" w:rsidRPr="00461189" w:rsidRDefault="00763D1E" w:rsidP="00763D1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46118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61189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461189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461189">
        <w:rPr>
          <w:rFonts w:ascii="Times New Roman" w:hAnsi="Times New Roman"/>
          <w:lang w:val="ro-RO"/>
        </w:rPr>
        <w:t>O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M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E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C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>T</w:t>
      </w:r>
      <w:r w:rsidR="002C3E27" w:rsidRPr="00461189">
        <w:rPr>
          <w:rFonts w:ascii="Times New Roman" w:hAnsi="Times New Roman"/>
          <w:lang w:val="ro-RO"/>
        </w:rPr>
        <w:t>.</w:t>
      </w:r>
      <w:r w:rsidR="00415556" w:rsidRPr="00461189">
        <w:rPr>
          <w:rFonts w:ascii="Times New Roman" w:hAnsi="Times New Roman"/>
          <w:lang w:val="ro-RO"/>
        </w:rPr>
        <w:t xml:space="preserve"> nr. 3257/2004 şi </w:t>
      </w:r>
      <w:r w:rsidR="00415556" w:rsidRPr="00461189">
        <w:rPr>
          <w:rFonts w:ascii="Times New Roman" w:hAnsi="Times New Roman" w:cs="Times New Roman"/>
          <w:lang w:val="ro-RO"/>
        </w:rPr>
        <w:t>O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M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Ed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>C</w:t>
      </w:r>
      <w:r w:rsidR="002C3E27" w:rsidRPr="00461189">
        <w:rPr>
          <w:rFonts w:ascii="Times New Roman" w:hAnsi="Times New Roman" w:cs="Times New Roman"/>
          <w:lang w:val="ro-RO"/>
        </w:rPr>
        <w:t>.</w:t>
      </w:r>
      <w:r w:rsidR="00415556" w:rsidRPr="00461189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Formulează opinii personale pe o temă dată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Aplică normele de calitate în domeniul de activitate</w:t>
      </w:r>
    </w:p>
    <w:p w:rsidR="00FC7386" w:rsidRPr="00461189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Aplică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legislaț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ia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reglementările privind securitatea 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și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 xml:space="preserve"> sănătatea la locul de muncă,  prevenirea şi stingerea incendiilor</w:t>
      </w:r>
    </w:p>
    <w:p w:rsidR="005503C8" w:rsidRPr="005503C8" w:rsidRDefault="005503C8" w:rsidP="005503C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proofErr w:type="spellStart"/>
      <w:r w:rsidRPr="005503C8">
        <w:rPr>
          <w:rFonts w:ascii="Times New Roman" w:hAnsi="Times New Roman" w:cs="Times New Roman"/>
          <w:color w:val="000000" w:themeColor="text1"/>
        </w:rPr>
        <w:t>Efectuează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montarea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demontarea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corectă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a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transmisiilor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mecanice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şi</w:t>
      </w:r>
      <w:proofErr w:type="spellEnd"/>
      <w:r w:rsidRPr="005503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503C8">
        <w:rPr>
          <w:rFonts w:ascii="Times New Roman" w:hAnsi="Times New Roman" w:cs="Times New Roman"/>
          <w:color w:val="000000" w:themeColor="text1"/>
        </w:rPr>
        <w:t>mecanismelor</w:t>
      </w:r>
      <w:proofErr w:type="spellEnd"/>
    </w:p>
    <w:p w:rsidR="00A60359" w:rsidRPr="00461189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62D73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461189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1189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D6941" w:rsidRPr="00461189">
        <w:rPr>
          <w:rFonts w:ascii="Times New Roman" w:hAnsi="Times New Roman" w:cs="Times New Roman"/>
          <w:color w:val="000000" w:themeColor="text1"/>
          <w:lang w:val="ro-RO"/>
        </w:rPr>
        <w:t>Transmisii prin roți dințate</w:t>
      </w:r>
      <w:r w:rsidR="007D6941" w:rsidRPr="00461189">
        <w:rPr>
          <w:rFonts w:ascii="Times New Roman" w:hAnsi="Times New Roman" w:cs="Times New Roman"/>
          <w:lang w:val="ro-RO"/>
        </w:rPr>
        <w:t xml:space="preserve"> </w:t>
      </w:r>
    </w:p>
    <w:p w:rsidR="002C3E27" w:rsidRPr="00461189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9F7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Enunțul temei pentru proba </w:t>
      </w: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practică: </w:t>
      </w:r>
      <w:r w:rsidR="00994CF5" w:rsidRPr="00461189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5503C8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>mont</w:t>
      </w:r>
      <w:r w:rsidR="005503C8">
        <w:rPr>
          <w:rFonts w:ascii="Times New Roman" w:hAnsi="Times New Roman" w:cs="Times New Roman"/>
          <w:color w:val="000000" w:themeColor="text1"/>
          <w:lang w:val="ro-RO"/>
        </w:rPr>
        <w:t>area</w:t>
      </w:r>
      <w:r w:rsidR="00994CF5" w:rsidRPr="00461189">
        <w:rPr>
          <w:rFonts w:ascii="Times New Roman" w:hAnsi="Times New Roman" w:cs="Times New Roman"/>
          <w:color w:val="000000" w:themeColor="text1"/>
          <w:lang w:val="ro-RO"/>
        </w:rPr>
        <w:t xml:space="preserve"> roților dințate </w:t>
      </w:r>
      <w:r w:rsidR="008B283E" w:rsidRPr="00461189">
        <w:rPr>
          <w:rFonts w:ascii="Times New Roman" w:hAnsi="Times New Roman" w:cs="Times New Roman"/>
          <w:color w:val="000000" w:themeColor="text1"/>
          <w:lang w:val="ro-RO"/>
        </w:rPr>
        <w:t xml:space="preserve">pe arbori </w:t>
      </w:r>
      <w:r w:rsidR="004F2923">
        <w:rPr>
          <w:rFonts w:ascii="Times New Roman" w:hAnsi="Times New Roman" w:cs="Times New Roman"/>
          <w:color w:val="000000" w:themeColor="text1"/>
          <w:lang w:val="ro-RO"/>
        </w:rPr>
        <w:t>canelați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CB7130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color w:val="000000" w:themeColor="text1"/>
          <w:lang w:val="ro-RO"/>
        </w:rPr>
        <w:t>1. Alegerea SDV-</w:t>
      </w: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urilor și a materialelor necesare executării operațiilor </w:t>
      </w:r>
      <w:r w:rsidR="000167DD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0167DD" w:rsidRPr="00461189">
        <w:rPr>
          <w:rFonts w:ascii="Times New Roman" w:hAnsi="Times New Roman" w:cs="Times New Roman"/>
          <w:color w:val="000000" w:themeColor="text1"/>
          <w:lang w:val="ro-RO"/>
        </w:rPr>
        <w:t>mont</w:t>
      </w:r>
      <w:r w:rsidR="000167DD">
        <w:rPr>
          <w:rFonts w:ascii="Times New Roman" w:hAnsi="Times New Roman" w:cs="Times New Roman"/>
          <w:color w:val="000000" w:themeColor="text1"/>
          <w:lang w:val="ro-RO"/>
        </w:rPr>
        <w:t>area</w:t>
      </w:r>
      <w:r w:rsidR="000167DD" w:rsidRPr="00461189">
        <w:rPr>
          <w:rFonts w:ascii="Times New Roman" w:hAnsi="Times New Roman" w:cs="Times New Roman"/>
          <w:color w:val="000000" w:themeColor="text1"/>
          <w:lang w:val="ro-RO"/>
        </w:rPr>
        <w:t xml:space="preserve"> roților dințate pe arbori </w:t>
      </w:r>
      <w:r w:rsidR="000167DD">
        <w:rPr>
          <w:rFonts w:ascii="Times New Roman" w:hAnsi="Times New Roman" w:cs="Times New Roman"/>
          <w:color w:val="000000" w:themeColor="text1"/>
          <w:lang w:val="ro-RO"/>
        </w:rPr>
        <w:t>canelați</w:t>
      </w:r>
    </w:p>
    <w:p w:rsidR="005D66EA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color w:val="000000" w:themeColor="text1"/>
          <w:lang w:val="ro-RO"/>
        </w:rPr>
      </w:pPr>
      <w:r w:rsidRPr="00CB7130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5D66EA" w:rsidRPr="005D66EA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dimensiunilor </w:t>
      </w:r>
      <w:r w:rsidR="005D66EA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arborilor și ale roților dințate </w:t>
      </w:r>
      <w:r w:rsidR="005D66EA" w:rsidRPr="005D66EA">
        <w:rPr>
          <w:rFonts w:ascii="Times New Roman" w:hAnsi="Times New Roman" w:cs="Times New Roman"/>
          <w:color w:val="000000" w:themeColor="text1"/>
          <w:lang w:val="ro-RO"/>
        </w:rPr>
        <w:t>cilindrice</w:t>
      </w:r>
    </w:p>
    <w:p w:rsidR="00FC7386" w:rsidRPr="005D66EA" w:rsidRDefault="005D66E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3. </w:t>
      </w:r>
      <w:r w:rsidR="00EA4A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Fixarea </w:t>
      </w:r>
      <w:r w:rsidR="004334DC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ro</w:t>
      </w:r>
      <w:r w:rsidR="00EA4A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ilor din</w:t>
      </w:r>
      <w:r w:rsidR="00EA4A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4334DC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ate pe arbore</w:t>
      </w:r>
      <w:r w:rsidR="004F2923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le</w:t>
      </w:r>
      <w:r w:rsidR="004334DC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4F2923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canelat</w:t>
      </w:r>
    </w:p>
    <w:p w:rsidR="00FC7386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D66EA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Verificarea </w:t>
      </w:r>
      <w:r w:rsidR="00BD3F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jocului dintre </w:t>
      </w:r>
      <w:r w:rsidR="00833107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roată</w:t>
      </w:r>
      <w:r w:rsidR="00BD3F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arbore</w:t>
      </w:r>
    </w:p>
    <w:p w:rsidR="00822FF6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D66EA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Verificarea </w:t>
      </w:r>
      <w:r w:rsidR="005D66EA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siguranțelor de blocaj ș</w:t>
      </w:r>
      <w:r w:rsidR="00BD3F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 pozi</w:t>
      </w:r>
      <w:r w:rsidR="005D66EA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ț</w:t>
      </w:r>
      <w:r w:rsidR="00BD3F0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ionare</w:t>
      </w:r>
      <w:r w:rsidR="005D66EA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lor</w:t>
      </w:r>
    </w:p>
    <w:p w:rsidR="00FC7386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D66EA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822FF6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angrenării roţilor dinţate</w:t>
      </w:r>
      <w:r w:rsidR="00CB7130" w:rsidRPr="005D66EA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</w:p>
    <w:p w:rsidR="00FC7386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D66EA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 în muncă, PSI și protecția mediului</w:t>
      </w:r>
    </w:p>
    <w:p w:rsidR="00FC7386" w:rsidRPr="005D66E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FC7386" w:rsidRPr="001339A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1189">
        <w:rPr>
          <w:rFonts w:ascii="Times New Roman" w:hAnsi="Times New Roman" w:cs="Times New Roman"/>
          <w:bCs/>
          <w:lang w:val="ro-RO"/>
        </w:rPr>
        <w:t xml:space="preserve">Pentru proba orală veți </w:t>
      </w:r>
      <w:r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justifica alegerea SDV-urilor necesare realizării operațiilor </w:t>
      </w:r>
      <w:r w:rsidR="000167DD"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0167DD" w:rsidRPr="001339A9">
        <w:rPr>
          <w:rFonts w:ascii="Times New Roman" w:hAnsi="Times New Roman" w:cs="Times New Roman"/>
          <w:color w:val="000000" w:themeColor="text1"/>
          <w:lang w:val="ro-RO"/>
        </w:rPr>
        <w:t>montarea roților dințate pe arbori canelați</w:t>
      </w:r>
      <w:r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B00774" w:rsidRPr="001339A9">
        <w:rPr>
          <w:rFonts w:ascii="Times New Roman" w:hAnsi="Times New Roman" w:cs="Times New Roman"/>
          <w:bCs/>
          <w:color w:val="000000" w:themeColor="text1"/>
          <w:lang w:val="ro-RO"/>
        </w:rPr>
        <w:t>v</w:t>
      </w:r>
      <w:r w:rsidR="00633257" w:rsidRPr="001339A9">
        <w:rPr>
          <w:rFonts w:ascii="Times New Roman" w:hAnsi="Times New Roman" w:cs="Times New Roman"/>
          <w:bCs/>
          <w:color w:val="000000" w:themeColor="text1"/>
          <w:lang w:val="ro-RO"/>
        </w:rPr>
        <w:t>erific</w:t>
      </w:r>
      <w:r w:rsidR="00B00774" w:rsidRPr="001339A9">
        <w:rPr>
          <w:rFonts w:ascii="Times New Roman" w:hAnsi="Times New Roman" w:cs="Times New Roman"/>
          <w:bCs/>
          <w:color w:val="000000" w:themeColor="text1"/>
          <w:lang w:val="ro-RO"/>
        </w:rPr>
        <w:t>ării</w:t>
      </w:r>
      <w:r w:rsidR="00633257"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 dimensiunilor </w:t>
      </w:r>
      <w:r w:rsidR="00633257" w:rsidRPr="001339A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arborilor și ale roților dințate </w:t>
      </w:r>
      <w:r w:rsidR="00633257" w:rsidRPr="001339A9">
        <w:rPr>
          <w:rFonts w:ascii="Times New Roman" w:hAnsi="Times New Roman" w:cs="Times New Roman"/>
          <w:color w:val="000000" w:themeColor="text1"/>
          <w:lang w:val="ro-RO"/>
        </w:rPr>
        <w:t>cilindrice</w:t>
      </w:r>
      <w:r w:rsidR="002C3E27" w:rsidRPr="001339A9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E40830" w:rsidRPr="001339A9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 a </w:t>
      </w:r>
      <w:r w:rsidR="001339A9" w:rsidRPr="001339A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jocului dintre pinion și arbore</w:t>
      </w:r>
      <w:r w:rsidR="001339A9" w:rsidRPr="001339A9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1339A9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118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61189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461189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118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46118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60"/>
        <w:gridCol w:w="6520"/>
        <w:gridCol w:w="1134"/>
        <w:gridCol w:w="1134"/>
        <w:gridCol w:w="1134"/>
        <w:gridCol w:w="1110"/>
      </w:tblGrid>
      <w:tr w:rsidR="00A60359" w:rsidRPr="00461189" w:rsidTr="009632C0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6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61189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52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61189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  <w:shd w:val="clear" w:color="auto" w:fill="D9D9D9"/>
            <w:vAlign w:val="center"/>
          </w:tcPr>
          <w:p w:rsidR="00A60359" w:rsidRPr="00461189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520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9632C0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60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461189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FC738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520" w:type="dxa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</w:t>
            </w:r>
            <w:r w:rsidRPr="00CB7130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urilor și a materialelor necesare executării operațiilor 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>mont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area</w:t>
            </w:r>
            <w:r w:rsidRPr="0046118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roților dințate pe arbori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canelați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60" w:type="dxa"/>
            <w:vMerge w:val="restart"/>
          </w:tcPr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4611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(max 50 p)</w:t>
            </w:r>
          </w:p>
        </w:tc>
        <w:tc>
          <w:tcPr>
            <w:tcW w:w="6520" w:type="dxa"/>
          </w:tcPr>
          <w:p w:rsidR="00FC7386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D66E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dimensiunilor </w:t>
            </w:r>
            <w:r w:rsidRPr="005D66E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arborilor și ale roților dințate </w:t>
            </w:r>
            <w:r w:rsidRPr="005D66EA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</w:t>
            </w:r>
          </w:p>
        </w:tc>
        <w:tc>
          <w:tcPr>
            <w:tcW w:w="1134" w:type="dxa"/>
          </w:tcPr>
          <w:p w:rsidR="00FC7386" w:rsidRPr="00461189" w:rsidRDefault="001339A9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D66E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Fixarea roților dințate pe arborele canelat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D66E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5D66E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jocului dintre pinion și arbore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D66E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5D66E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siguranțelor de blocaj și poziționare lor</w:t>
            </w:r>
          </w:p>
        </w:tc>
        <w:tc>
          <w:tcPr>
            <w:tcW w:w="1134" w:type="dxa"/>
          </w:tcPr>
          <w:p w:rsidR="00FC7386" w:rsidRPr="00461189" w:rsidRDefault="001339A9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3728E7" w:rsidRDefault="001339A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D66E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5D66EA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angrenării roţilor dinţate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trHeight w:val="90"/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6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520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60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520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1189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 w:val="restart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60" w:type="dxa"/>
            <w:vMerge w:val="restart"/>
          </w:tcPr>
          <w:p w:rsidR="00A60359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r w:rsidR="00203746"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max 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520" w:type="dxa"/>
          </w:tcPr>
          <w:p w:rsidR="00A60359" w:rsidRPr="001339A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</w:t>
            </w:r>
            <w:r w:rsidR="001339A9"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necesare executării operațiilor pentru </w:t>
            </w:r>
            <w:r w:rsidR="001339A9" w:rsidRPr="001339A9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roților dințate pe arbori canelați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1339A9" w:rsidRDefault="00FC7386" w:rsidP="001339A9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1339A9"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verificării dimensiunilor </w:t>
            </w:r>
            <w:r w:rsidR="001339A9" w:rsidRPr="001339A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arborilor și ale roților dințate </w:t>
            </w:r>
            <w:r w:rsidR="001339A9" w:rsidRPr="001339A9">
              <w:rPr>
                <w:rFonts w:ascii="Times New Roman" w:hAnsi="Times New Roman" w:cs="Times New Roman"/>
                <w:color w:val="000000" w:themeColor="text1"/>
                <w:lang w:val="ro-RO"/>
              </w:rPr>
              <w:t>cilindrice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1189" w:rsidTr="009632C0">
        <w:trPr>
          <w:jc w:val="center"/>
        </w:trPr>
        <w:tc>
          <w:tcPr>
            <w:tcW w:w="693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FC7386" w:rsidRPr="001339A9" w:rsidRDefault="00FC7386" w:rsidP="00093C5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</w:t>
            </w:r>
            <w:r w:rsidR="00093C57"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operațiilor </w:t>
            </w:r>
            <w:r w:rsidR="001339A9"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verificare a </w:t>
            </w:r>
            <w:r w:rsidR="001339A9" w:rsidRPr="001339A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jocului dintre pinion și arbore</w:t>
            </w:r>
          </w:p>
        </w:tc>
        <w:tc>
          <w:tcPr>
            <w:tcW w:w="1134" w:type="dxa"/>
          </w:tcPr>
          <w:p w:rsidR="00FC7386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1189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9632C0">
        <w:trPr>
          <w:jc w:val="center"/>
        </w:trPr>
        <w:tc>
          <w:tcPr>
            <w:tcW w:w="693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60" w:type="dxa"/>
            <w:vMerge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520" w:type="dxa"/>
          </w:tcPr>
          <w:p w:rsidR="00A60359" w:rsidRPr="001339A9" w:rsidRDefault="00FC7386" w:rsidP="004D6A7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Utilizarea vocabularului de sp</w:t>
            </w:r>
            <w:r w:rsidR="004D6A77"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</w:t>
            </w:r>
            <w:r w:rsidRPr="001339A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461189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6118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11207" w:type="dxa"/>
            <w:gridSpan w:val="4"/>
          </w:tcPr>
          <w:p w:rsidR="00A60359" w:rsidRPr="0046118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6118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6118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1339A9" w:rsidRDefault="001339A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461189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461189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1189" w:rsidTr="00A60359">
        <w:trPr>
          <w:jc w:val="center"/>
        </w:trPr>
        <w:tc>
          <w:tcPr>
            <w:tcW w:w="6873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1189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118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46118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461189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1189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46118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461189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461189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461189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1189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1189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118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46118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461189" w:rsidTr="000A0181">
        <w:trPr>
          <w:trHeight w:val="1816"/>
        </w:trPr>
        <w:tc>
          <w:tcPr>
            <w:tcW w:w="6062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461189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1189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1189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461189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A53" w:rsidRDefault="00826A53" w:rsidP="00A60359">
      <w:pPr>
        <w:spacing w:after="0"/>
      </w:pPr>
      <w:r>
        <w:separator/>
      </w:r>
    </w:p>
  </w:endnote>
  <w:endnote w:type="continuationSeparator" w:id="0">
    <w:p w:rsidR="00826A53" w:rsidRDefault="00826A5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A53" w:rsidRDefault="00826A53" w:rsidP="00A60359">
      <w:pPr>
        <w:spacing w:after="0"/>
      </w:pPr>
      <w:r>
        <w:separator/>
      </w:r>
    </w:p>
  </w:footnote>
  <w:footnote w:type="continuationSeparator" w:id="0">
    <w:p w:rsidR="00826A53" w:rsidRDefault="00826A5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167DD"/>
    <w:rsid w:val="00053EEE"/>
    <w:rsid w:val="000563E7"/>
    <w:rsid w:val="00093C57"/>
    <w:rsid w:val="000A532C"/>
    <w:rsid w:val="000D53C2"/>
    <w:rsid w:val="001339A9"/>
    <w:rsid w:val="00146BF3"/>
    <w:rsid w:val="00155AA7"/>
    <w:rsid w:val="001A6A59"/>
    <w:rsid w:val="001F43F4"/>
    <w:rsid w:val="001F45AB"/>
    <w:rsid w:val="00203746"/>
    <w:rsid w:val="00207EF5"/>
    <w:rsid w:val="00225239"/>
    <w:rsid w:val="002576AD"/>
    <w:rsid w:val="002C3E27"/>
    <w:rsid w:val="002D3665"/>
    <w:rsid w:val="0031156F"/>
    <w:rsid w:val="003278D2"/>
    <w:rsid w:val="003728E7"/>
    <w:rsid w:val="00376C8D"/>
    <w:rsid w:val="003F1BF0"/>
    <w:rsid w:val="00415556"/>
    <w:rsid w:val="00424025"/>
    <w:rsid w:val="004334DC"/>
    <w:rsid w:val="00451508"/>
    <w:rsid w:val="00461189"/>
    <w:rsid w:val="00461ECE"/>
    <w:rsid w:val="004C18D6"/>
    <w:rsid w:val="004D6A77"/>
    <w:rsid w:val="004F2923"/>
    <w:rsid w:val="0053323E"/>
    <w:rsid w:val="005503C8"/>
    <w:rsid w:val="00595DAC"/>
    <w:rsid w:val="005A319E"/>
    <w:rsid w:val="005C0133"/>
    <w:rsid w:val="005C386B"/>
    <w:rsid w:val="005C69E5"/>
    <w:rsid w:val="005D66EA"/>
    <w:rsid w:val="00633257"/>
    <w:rsid w:val="00656401"/>
    <w:rsid w:val="006832D2"/>
    <w:rsid w:val="006A02A8"/>
    <w:rsid w:val="007520B4"/>
    <w:rsid w:val="00763D1E"/>
    <w:rsid w:val="00786F2C"/>
    <w:rsid w:val="007C321E"/>
    <w:rsid w:val="007D6941"/>
    <w:rsid w:val="00822FF6"/>
    <w:rsid w:val="00826A53"/>
    <w:rsid w:val="00826C3D"/>
    <w:rsid w:val="00826C96"/>
    <w:rsid w:val="00833107"/>
    <w:rsid w:val="00862D73"/>
    <w:rsid w:val="00864C83"/>
    <w:rsid w:val="0088189D"/>
    <w:rsid w:val="00883313"/>
    <w:rsid w:val="0088695F"/>
    <w:rsid w:val="008B283E"/>
    <w:rsid w:val="008C3722"/>
    <w:rsid w:val="009632C0"/>
    <w:rsid w:val="00994CF5"/>
    <w:rsid w:val="009F7144"/>
    <w:rsid w:val="00A24235"/>
    <w:rsid w:val="00A60359"/>
    <w:rsid w:val="00AE6F59"/>
    <w:rsid w:val="00B00774"/>
    <w:rsid w:val="00B81290"/>
    <w:rsid w:val="00BD3F00"/>
    <w:rsid w:val="00BE22AF"/>
    <w:rsid w:val="00BE46DB"/>
    <w:rsid w:val="00C37936"/>
    <w:rsid w:val="00CB7130"/>
    <w:rsid w:val="00D00432"/>
    <w:rsid w:val="00DB2FF4"/>
    <w:rsid w:val="00DF0447"/>
    <w:rsid w:val="00E40830"/>
    <w:rsid w:val="00E47703"/>
    <w:rsid w:val="00E711CC"/>
    <w:rsid w:val="00E97310"/>
    <w:rsid w:val="00EA4A00"/>
    <w:rsid w:val="00EF7D5D"/>
    <w:rsid w:val="00F25A9B"/>
    <w:rsid w:val="00F45BFB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4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1060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64</cp:revision>
  <dcterms:created xsi:type="dcterms:W3CDTF">2017-01-16T10:05:00Z</dcterms:created>
  <dcterms:modified xsi:type="dcterms:W3CDTF">2017-06-23T09:38:00Z</dcterms:modified>
</cp:coreProperties>
</file>